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C5" w:rsidRPr="006A31C5" w:rsidRDefault="006A31C5" w:rsidP="006A31C5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1C5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6A31C5" w:rsidRPr="006A31C5" w:rsidRDefault="006A31C5" w:rsidP="006A31C5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1C5" w:rsidRPr="006A31C5" w:rsidRDefault="006A31C5" w:rsidP="006A31C5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1C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6A31C5" w:rsidRPr="006A31C5" w:rsidRDefault="006A31C5" w:rsidP="006A31C5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1C5">
        <w:rPr>
          <w:rFonts w:ascii="Times New Roman" w:hAnsi="Times New Roman" w:cs="Times New Roman"/>
          <w:b/>
          <w:sz w:val="28"/>
          <w:szCs w:val="28"/>
        </w:rPr>
        <w:t xml:space="preserve">от 26 января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6A31C5">
        <w:rPr>
          <w:rFonts w:ascii="Times New Roman" w:hAnsi="Times New Roman" w:cs="Times New Roman"/>
          <w:b/>
          <w:sz w:val="28"/>
          <w:szCs w:val="28"/>
        </w:rPr>
        <w:t xml:space="preserve"> 03-07-11/</w:t>
      </w:r>
      <w:bookmarkStart w:id="0" w:name="_GoBack"/>
      <w:r w:rsidRPr="006A31C5">
        <w:rPr>
          <w:rFonts w:ascii="Times New Roman" w:hAnsi="Times New Roman" w:cs="Times New Roman"/>
          <w:b/>
          <w:sz w:val="28"/>
          <w:szCs w:val="28"/>
        </w:rPr>
        <w:t>4624</w:t>
      </w:r>
      <w:bookmarkEnd w:id="0"/>
      <w:r w:rsidRPr="006A31C5">
        <w:rPr>
          <w:rFonts w:ascii="Times New Roman" w:hAnsi="Times New Roman" w:cs="Times New Roman"/>
          <w:b/>
          <w:sz w:val="28"/>
          <w:szCs w:val="28"/>
        </w:rPr>
        <w:t xml:space="preserve"> "Об уплате НДС с авансового платежа по </w:t>
      </w:r>
      <w:proofErr w:type="spellStart"/>
      <w:r w:rsidRPr="006A31C5">
        <w:rPr>
          <w:rFonts w:ascii="Times New Roman" w:hAnsi="Times New Roman" w:cs="Times New Roman"/>
          <w:b/>
          <w:sz w:val="28"/>
          <w:szCs w:val="28"/>
        </w:rPr>
        <w:t>госконтракту</w:t>
      </w:r>
      <w:proofErr w:type="spellEnd"/>
      <w:r w:rsidRPr="006A31C5">
        <w:rPr>
          <w:rFonts w:ascii="Times New Roman" w:hAnsi="Times New Roman" w:cs="Times New Roman"/>
          <w:b/>
          <w:sz w:val="28"/>
          <w:szCs w:val="28"/>
        </w:rPr>
        <w:t>, подлежащему казначейскому сопровождению"</w:t>
      </w:r>
    </w:p>
    <w:p w:rsidR="006A31C5" w:rsidRPr="006A31C5" w:rsidRDefault="006A31C5" w:rsidP="006A31C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31C5">
        <w:rPr>
          <w:rFonts w:ascii="Times New Roman" w:hAnsi="Times New Roman" w:cs="Times New Roman"/>
          <w:sz w:val="24"/>
          <w:szCs w:val="24"/>
        </w:rPr>
        <w:t> </w:t>
      </w:r>
    </w:p>
    <w:p w:rsidR="006A31C5" w:rsidRPr="006A31C5" w:rsidRDefault="006A31C5" w:rsidP="006A31C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31C5">
        <w:rPr>
          <w:rFonts w:ascii="Times New Roman" w:hAnsi="Times New Roman" w:cs="Times New Roman"/>
          <w:sz w:val="24"/>
          <w:szCs w:val="24"/>
        </w:rPr>
        <w:t>Департамент налоговой политики рассмотрел повторное обращение, зарегистрированное в Минфине России 12 января 2026 г., и по вопросу об уплате налога на добавленную стоимость, подлежащего перечислению в федеральный бюджет, в случае получения авансового платежа по государственному контракту, подлежащему казначейскому сопровождению, сообщает следующее.</w:t>
      </w:r>
    </w:p>
    <w:p w:rsidR="006A31C5" w:rsidRPr="006A31C5" w:rsidRDefault="006A31C5" w:rsidP="006A31C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31C5">
        <w:rPr>
          <w:rFonts w:ascii="Times New Roman" w:hAnsi="Times New Roman" w:cs="Times New Roman"/>
          <w:sz w:val="24"/>
          <w:szCs w:val="24"/>
        </w:rPr>
        <w:t>В соответствии с пунктом 1 статьи 34.2 Налогового кодекса Российской Федерации (далее - Кодекс) Министерство финансов Российской Федерации дает письменные разъяснения налоговым органам, налогоплательщикам, ответственному участнику консолидированной группы налогоплательщиков, плательщикам сборов, плательщикам страховых взносов и налоговым агентам по вопросам применения законодательства Российской Федерации о налогах и сборах.</w:t>
      </w:r>
    </w:p>
    <w:p w:rsidR="006A31C5" w:rsidRPr="006A31C5" w:rsidRDefault="006A31C5" w:rsidP="006A31C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31C5">
        <w:rPr>
          <w:rFonts w:ascii="Times New Roman" w:hAnsi="Times New Roman" w:cs="Times New Roman"/>
          <w:sz w:val="24"/>
          <w:szCs w:val="24"/>
        </w:rPr>
        <w:t>Пунктом 1 статьи 2 Кодекса установлено, что законодательство о налогах и сборах регулирует властные отношения по установлению, введению и взиманию налогов, сборов, страховых взносов в Российской Федерации, а также отношения, возникающие в процессе 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правонарушения.</w:t>
      </w:r>
    </w:p>
    <w:p w:rsidR="006A31C5" w:rsidRPr="006A31C5" w:rsidRDefault="006A31C5" w:rsidP="006A31C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31C5">
        <w:rPr>
          <w:rFonts w:ascii="Times New Roman" w:hAnsi="Times New Roman" w:cs="Times New Roman"/>
          <w:sz w:val="24"/>
          <w:szCs w:val="24"/>
        </w:rPr>
        <w:t>В соответствии с пунктом 1 статьи 45 Кодекса налогоплательщик обязан самостоятельно исполнить обязанность по уплате налога посредством перечисления денежных средств в качестве единого налогового платежа, если иное не предусмотрено законодательством Российской Федерации о налогах и сборах. При этом обязанность по уплате налога должна быть исполнена в срок, установленный в соответствии с Кодексом. Налогоплательщик вправе перечислить денежные средства в счет исполнения обязанности по уплате налога до наступления установленного срока.</w:t>
      </w:r>
    </w:p>
    <w:p w:rsidR="006A31C5" w:rsidRPr="006A31C5" w:rsidRDefault="006A31C5" w:rsidP="006A31C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31C5">
        <w:rPr>
          <w:rFonts w:ascii="Times New Roman" w:hAnsi="Times New Roman" w:cs="Times New Roman"/>
          <w:sz w:val="24"/>
          <w:szCs w:val="24"/>
        </w:rPr>
        <w:t>Обязанность по уплате налога считается исполненной (частично исполненной) налогоплательщиком в случаях, установленных пунктом 7 статьи 45 Кодекса, в частности, со дня перечисления денежных средств в качестве единого налогового платежа в бюджетную систему Российской Федерации или со дня признания денежных средств в качестве единого налогового платежа при наличии на соответствующую дату учтенной на едином налоговом счете совокупной обязанности в части, в отношении которой может быть определена принадлежность таких сумм денежных средств в соответствии с пунктом 8 статьи 45 Кодекса (подпункт 1 пункта 7 статьи 45 Кодекса).</w:t>
      </w:r>
    </w:p>
    <w:p w:rsidR="006A31C5" w:rsidRPr="006A31C5" w:rsidRDefault="006A31C5" w:rsidP="006A31C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31C5">
        <w:rPr>
          <w:rFonts w:ascii="Times New Roman" w:hAnsi="Times New Roman" w:cs="Times New Roman"/>
          <w:sz w:val="24"/>
          <w:szCs w:val="24"/>
        </w:rPr>
        <w:t xml:space="preserve">Согласно пункту 5 статьи 11.3 Кодекса совокупная обязанность формируется и подлежит учету на едином налоговом счете лица, указанного в пункте 4 указанной статьи, </w:t>
      </w:r>
      <w:r w:rsidRPr="006A31C5">
        <w:rPr>
          <w:rFonts w:ascii="Times New Roman" w:hAnsi="Times New Roman" w:cs="Times New Roman"/>
          <w:sz w:val="24"/>
          <w:szCs w:val="24"/>
        </w:rPr>
        <w:lastRenderedPageBreak/>
        <w:t>в валюте Российской Федерации на основе в том числе налоговых деклараций (расчетов), уведомлений об исчисленных суммах налогов, сборов, авансовых платежей по налогам, страховых взносов, представляемых в налоговый орган.</w:t>
      </w:r>
    </w:p>
    <w:p w:rsidR="006A31C5" w:rsidRPr="006A31C5" w:rsidRDefault="006A31C5" w:rsidP="006A31C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31C5">
        <w:rPr>
          <w:rFonts w:ascii="Times New Roman" w:hAnsi="Times New Roman" w:cs="Times New Roman"/>
          <w:sz w:val="24"/>
          <w:szCs w:val="24"/>
        </w:rPr>
        <w:t>При этом положения Кодекса, предусматривающие в том числе порядок исполнения обязанности по уплате налогов, не определяют источники, за счет которых налогоплательщиком исполняется обязанность по уплате налогов, в том числе налога на добавленную стоимость.</w:t>
      </w:r>
    </w:p>
    <w:p w:rsidR="006A31C5" w:rsidRPr="006A31C5" w:rsidRDefault="006A31C5" w:rsidP="006A31C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31C5">
        <w:rPr>
          <w:rFonts w:ascii="Times New Roman" w:hAnsi="Times New Roman" w:cs="Times New Roman"/>
          <w:sz w:val="24"/>
          <w:szCs w:val="24"/>
        </w:rPr>
        <w:t>Одновременно отмечаем, что вопросы, связанные с порядком расходования средств, подлежащих казначейскому сопровождению, относятся к компетенции Казначейства России.</w:t>
      </w:r>
    </w:p>
    <w:p w:rsidR="006A31C5" w:rsidRPr="006A31C5" w:rsidRDefault="006A31C5" w:rsidP="006A31C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A31C5">
        <w:rPr>
          <w:rFonts w:ascii="Times New Roman" w:hAnsi="Times New Roman" w:cs="Times New Roman"/>
          <w:sz w:val="24"/>
          <w:szCs w:val="24"/>
        </w:rPr>
        <w:t> </w:t>
      </w:r>
    </w:p>
    <w:p w:rsidR="006A31C5" w:rsidRPr="006A31C5" w:rsidRDefault="006A31C5" w:rsidP="006A31C5">
      <w:pPr>
        <w:jc w:val="both"/>
        <w:rPr>
          <w:rFonts w:ascii="Times New Roman" w:hAnsi="Times New Roman" w:cs="Times New Roman"/>
          <w:sz w:val="24"/>
          <w:szCs w:val="24"/>
        </w:rPr>
      </w:pPr>
      <w:r w:rsidRPr="006A31C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A31C5" w:rsidRPr="006A31C5" w:rsidRDefault="006A31C5" w:rsidP="006A31C5">
      <w:pPr>
        <w:jc w:val="both"/>
        <w:rPr>
          <w:rFonts w:ascii="Times New Roman" w:hAnsi="Times New Roman" w:cs="Times New Roman"/>
          <w:sz w:val="24"/>
          <w:szCs w:val="24"/>
        </w:rPr>
      </w:pPr>
      <w:r w:rsidRPr="006A31C5">
        <w:rPr>
          <w:rFonts w:ascii="Times New Roman" w:hAnsi="Times New Roman" w:cs="Times New Roman"/>
          <w:sz w:val="24"/>
          <w:szCs w:val="24"/>
        </w:rPr>
        <w:t>Н.А.КУЗЬМИНА</w:t>
      </w:r>
    </w:p>
    <w:p w:rsidR="00EB01B9" w:rsidRPr="006E7930" w:rsidRDefault="006A31C5" w:rsidP="006A31C5">
      <w:pPr>
        <w:jc w:val="both"/>
        <w:rPr>
          <w:rFonts w:ascii="Times New Roman" w:hAnsi="Times New Roman" w:cs="Times New Roman"/>
          <w:sz w:val="24"/>
          <w:szCs w:val="24"/>
        </w:rPr>
      </w:pPr>
      <w:r w:rsidRPr="006A31C5">
        <w:rPr>
          <w:rFonts w:ascii="Times New Roman" w:hAnsi="Times New Roman" w:cs="Times New Roman"/>
          <w:sz w:val="24"/>
          <w:szCs w:val="24"/>
        </w:rPr>
        <w:t>26.01.2026</w:t>
      </w:r>
    </w:p>
    <w:sectPr w:rsidR="00EB01B9" w:rsidRPr="006E7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30"/>
    <w:rsid w:val="006A31C5"/>
    <w:rsid w:val="006E7930"/>
    <w:rsid w:val="00EB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770DB-49AE-4880-B536-B8CDDF84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2026-04-27T11:15:00Z</dcterms:created>
  <dcterms:modified xsi:type="dcterms:W3CDTF">2026-04-27T11:15:00Z</dcterms:modified>
</cp:coreProperties>
</file>