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409" w:rsidRPr="003E3409" w:rsidRDefault="003E3409" w:rsidP="003E3409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409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3E3409" w:rsidRPr="003E3409" w:rsidRDefault="003E3409" w:rsidP="003E3409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409" w:rsidRPr="003E3409" w:rsidRDefault="003E3409" w:rsidP="003E3409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409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3E3409" w:rsidRPr="003E3409" w:rsidRDefault="003E3409" w:rsidP="003E3409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409">
        <w:rPr>
          <w:rFonts w:ascii="Times New Roman" w:hAnsi="Times New Roman" w:cs="Times New Roman"/>
          <w:b/>
          <w:sz w:val="28"/>
          <w:szCs w:val="28"/>
        </w:rPr>
        <w:t xml:space="preserve">от 22 апреля 2026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3E3409">
        <w:rPr>
          <w:rFonts w:ascii="Times New Roman" w:hAnsi="Times New Roman" w:cs="Times New Roman"/>
          <w:b/>
          <w:sz w:val="28"/>
          <w:szCs w:val="28"/>
        </w:rPr>
        <w:t xml:space="preserve"> 24-06-06/</w:t>
      </w:r>
      <w:bookmarkStart w:id="0" w:name="_GoBack"/>
      <w:r w:rsidRPr="003E3409">
        <w:rPr>
          <w:rFonts w:ascii="Times New Roman" w:hAnsi="Times New Roman" w:cs="Times New Roman"/>
          <w:b/>
          <w:sz w:val="28"/>
          <w:szCs w:val="28"/>
        </w:rPr>
        <w:t>33564</w:t>
      </w:r>
      <w:bookmarkEnd w:id="0"/>
      <w:r w:rsidRPr="003E3409">
        <w:rPr>
          <w:rFonts w:ascii="Times New Roman" w:hAnsi="Times New Roman" w:cs="Times New Roman"/>
          <w:b/>
          <w:sz w:val="28"/>
          <w:szCs w:val="28"/>
        </w:rPr>
        <w:t xml:space="preserve"> "Об информации и документах, которые должна содержать заявка на участие в закупках в рамках национального режима"</w:t>
      </w:r>
    </w:p>
    <w:p w:rsidR="003E3409" w:rsidRPr="003E3409" w:rsidRDefault="003E3409" w:rsidP="003E3409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E3409">
        <w:rPr>
          <w:rFonts w:ascii="Times New Roman" w:hAnsi="Times New Roman" w:cs="Times New Roman"/>
          <w:sz w:val="24"/>
          <w:szCs w:val="24"/>
        </w:rPr>
        <w:t> </w:t>
      </w:r>
    </w:p>
    <w:p w:rsidR="003E3409" w:rsidRPr="003E3409" w:rsidRDefault="003E3409" w:rsidP="003E3409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E3409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письмо от 08.04.2026 о представлении позиции в отношении обращения от 06.04.2026 б/н по вопросу применения положений постановления Правительства Российской Федерации от 23.12.2024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E3409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E3409">
        <w:rPr>
          <w:rFonts w:ascii="Times New Roman" w:hAnsi="Times New Roman" w:cs="Times New Roman"/>
          <w:sz w:val="24"/>
          <w:szCs w:val="24"/>
        </w:rPr>
        <w:t xml:space="preserve"> 1875), с учетом положений пункта 11.8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E3409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3E3409" w:rsidRPr="003E3409" w:rsidRDefault="003E3409" w:rsidP="003E3409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E3409">
        <w:rPr>
          <w:rFonts w:ascii="Times New Roman" w:hAnsi="Times New Roman" w:cs="Times New Roman"/>
          <w:sz w:val="24"/>
          <w:szCs w:val="24"/>
        </w:rPr>
        <w:t xml:space="preserve">В соответствии с пунктом 5 части 1 статьи 42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E3409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E3409">
        <w:rPr>
          <w:rFonts w:ascii="Times New Roman" w:hAnsi="Times New Roman" w:cs="Times New Roman"/>
          <w:sz w:val="24"/>
          <w:szCs w:val="24"/>
        </w:rPr>
        <w:t xml:space="preserve"> 44-ФЗ) при осуществлении закупки путем проведения открытых конкурентных способов извещение об осуществлении закупки должно содержать наименование объекта закупки, информацию (при наличии), предусмотренную правилами использования каталога товаров, работ, услуг для обеспечения государственных и муниципальных нужд, утвержденными постановлением Правительства Российской Федерации от 08.02.2017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E3409">
        <w:rPr>
          <w:rFonts w:ascii="Times New Roman" w:hAnsi="Times New Roman" w:cs="Times New Roman"/>
          <w:sz w:val="24"/>
          <w:szCs w:val="24"/>
        </w:rPr>
        <w:t xml:space="preserve"> 145 (далее соответственно - Правила использования каталога, каталог).</w:t>
      </w:r>
    </w:p>
    <w:p w:rsidR="003E3409" w:rsidRPr="003E3409" w:rsidRDefault="003E3409" w:rsidP="003E3409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E3409">
        <w:rPr>
          <w:rFonts w:ascii="Times New Roman" w:hAnsi="Times New Roman" w:cs="Times New Roman"/>
          <w:sz w:val="24"/>
          <w:szCs w:val="24"/>
        </w:rPr>
        <w:t>В силу пункта 4 Правил использования каталога заказчик при наличии в каталоге позиции, определяющей соответствующую потребность в товаре, работе, услуге, применяет информацию, включенную в такую позицию каталога (наименование товара, работы, услуги, единицу измерения, сформированное описание при наличии), с указанной в ней даты начала обязательного применения.</w:t>
      </w:r>
    </w:p>
    <w:p w:rsidR="003E3409" w:rsidRPr="003E3409" w:rsidRDefault="003E3409" w:rsidP="003E3409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E3409">
        <w:rPr>
          <w:rFonts w:ascii="Times New Roman" w:hAnsi="Times New Roman" w:cs="Times New Roman"/>
          <w:sz w:val="24"/>
          <w:szCs w:val="24"/>
        </w:rPr>
        <w:t xml:space="preserve">При этом согласно подпункту "д" пункта 10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E3409">
        <w:rPr>
          <w:rFonts w:ascii="Times New Roman" w:hAnsi="Times New Roman" w:cs="Times New Roman"/>
          <w:sz w:val="24"/>
          <w:szCs w:val="24"/>
        </w:rPr>
        <w:t xml:space="preserve"> 145, в позицию каталога включается справочная информация - коды, соответствующие товару, работе, услуге согласно российским и международным системам классификации, каталогизации (при наличии).</w:t>
      </w:r>
    </w:p>
    <w:p w:rsidR="003E3409" w:rsidRPr="003E3409" w:rsidRDefault="003E3409" w:rsidP="003E3409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E3409">
        <w:rPr>
          <w:rFonts w:ascii="Times New Roman" w:hAnsi="Times New Roman" w:cs="Times New Roman"/>
          <w:sz w:val="24"/>
          <w:szCs w:val="24"/>
        </w:rPr>
        <w:t xml:space="preserve">Вместе с тем указанная в каталоге справочная информация, в том числе о соответствующих товару, работе, услуге кодах Общероссийского классификатора продукции по видам экономической деятельности ОК 034-2014 (КПЕС 2008) (далее - ОКПД 2), не образует описания объекта закупки в понимании статьи 33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E3409">
        <w:rPr>
          <w:rFonts w:ascii="Times New Roman" w:hAnsi="Times New Roman" w:cs="Times New Roman"/>
          <w:sz w:val="24"/>
          <w:szCs w:val="24"/>
        </w:rPr>
        <w:t xml:space="preserve"> 44-ФЗ и не включена в перечень информации, подлежащей в соответствии с пунктом 4 Правил </w:t>
      </w:r>
      <w:r w:rsidRPr="003E3409">
        <w:rPr>
          <w:rFonts w:ascii="Times New Roman" w:hAnsi="Times New Roman" w:cs="Times New Roman"/>
          <w:sz w:val="24"/>
          <w:szCs w:val="24"/>
        </w:rPr>
        <w:lastRenderedPageBreak/>
        <w:t>использования каталога обязательному использованию заказчиком при осуществлении закупки.</w:t>
      </w:r>
    </w:p>
    <w:p w:rsidR="003E3409" w:rsidRPr="003E3409" w:rsidRDefault="003E3409" w:rsidP="003E3409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E3409">
        <w:rPr>
          <w:rFonts w:ascii="Times New Roman" w:hAnsi="Times New Roman" w:cs="Times New Roman"/>
          <w:sz w:val="24"/>
          <w:szCs w:val="24"/>
        </w:rPr>
        <w:t xml:space="preserve">Учитывая изложенное, различие или соответствие кода ОКПД 2, указанного заказчиком в извещении об осуществлении закупки, и кода ОКПД 2, указанного в заявке участника закупки в отношении предлагаемого таким участником товара, не предусмотрено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E3409">
        <w:rPr>
          <w:rFonts w:ascii="Times New Roman" w:hAnsi="Times New Roman" w:cs="Times New Roman"/>
          <w:sz w:val="24"/>
          <w:szCs w:val="24"/>
        </w:rPr>
        <w:t xml:space="preserve"> 44-ФЗ в качестве условия допуска или отказа в допуске к участию в закупке, отказа в заключении контракта по результатам осуществления закупки.</w:t>
      </w:r>
    </w:p>
    <w:p w:rsidR="003E3409" w:rsidRPr="003E3409" w:rsidRDefault="003E3409" w:rsidP="003E3409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E3409">
        <w:rPr>
          <w:rFonts w:ascii="Times New Roman" w:hAnsi="Times New Roman" w:cs="Times New Roman"/>
          <w:sz w:val="24"/>
          <w:szCs w:val="24"/>
        </w:rPr>
        <w:t xml:space="preserve">В силу положений подпункта "а" пункта 3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E3409">
        <w:rPr>
          <w:rFonts w:ascii="Times New Roman" w:hAnsi="Times New Roman" w:cs="Times New Roman"/>
          <w:sz w:val="24"/>
          <w:szCs w:val="24"/>
        </w:rPr>
        <w:t xml:space="preserve"> 1875 подтверждением происхождения товаров, указанных в позициях 1 - 145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E3409">
        <w:rPr>
          <w:rFonts w:ascii="Times New Roman" w:hAnsi="Times New Roman" w:cs="Times New Roman"/>
          <w:sz w:val="24"/>
          <w:szCs w:val="24"/>
        </w:rPr>
        <w:t xml:space="preserve"> 1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E3409">
        <w:rPr>
          <w:rFonts w:ascii="Times New Roman" w:hAnsi="Times New Roman" w:cs="Times New Roman"/>
          <w:sz w:val="24"/>
          <w:szCs w:val="24"/>
        </w:rPr>
        <w:t xml:space="preserve"> 1875, позициях 1 - 433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E3409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E3409">
        <w:rPr>
          <w:rFonts w:ascii="Times New Roman" w:hAnsi="Times New Roman" w:cs="Times New Roman"/>
          <w:sz w:val="24"/>
          <w:szCs w:val="24"/>
        </w:rPr>
        <w:t xml:space="preserve"> 1875, из Российской Федерации является в том числе номер реестровой записи из реестра российской промышленной продукции, содержащей, помимо прочего,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17.07.2015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E3409">
        <w:rPr>
          <w:rFonts w:ascii="Times New Roman" w:hAnsi="Times New Roman" w:cs="Times New Roman"/>
          <w:sz w:val="24"/>
          <w:szCs w:val="24"/>
        </w:rPr>
        <w:t xml:space="preserve"> 719 "О подтверждении производства российской промышленной продукции"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E3409">
        <w:rPr>
          <w:rFonts w:ascii="Times New Roman" w:hAnsi="Times New Roman" w:cs="Times New Roman"/>
          <w:sz w:val="24"/>
          <w:szCs w:val="24"/>
        </w:rPr>
        <w:t xml:space="preserve"> 719)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E3409">
        <w:rPr>
          <w:rFonts w:ascii="Times New Roman" w:hAnsi="Times New Roman" w:cs="Times New Roman"/>
          <w:sz w:val="24"/>
          <w:szCs w:val="24"/>
        </w:rPr>
        <w:t xml:space="preserve"> 719, включая значение, определенное для целей осуществления закупок (если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E3409">
        <w:rPr>
          <w:rFonts w:ascii="Times New Roman" w:hAnsi="Times New Roman" w:cs="Times New Roman"/>
          <w:sz w:val="24"/>
          <w:szCs w:val="24"/>
        </w:rPr>
        <w:t xml:space="preserve"> 719 в отношении такого товара определено значение для целей осуществления закупок).</w:t>
      </w:r>
    </w:p>
    <w:p w:rsidR="003E3409" w:rsidRPr="003E3409" w:rsidRDefault="003E3409" w:rsidP="003E3409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E3409">
        <w:rPr>
          <w:rFonts w:ascii="Times New Roman" w:hAnsi="Times New Roman" w:cs="Times New Roman"/>
          <w:sz w:val="24"/>
          <w:szCs w:val="24"/>
        </w:rPr>
        <w:t xml:space="preserve">Таким образом, представляемая в качестве подтверждения происхождения товара из Российской Федерации реестровая запись из реестра российской промышленной продукции должна содержать информацию о совокупном количестве баллов за выполнение (освоение) на территории Российской Федерации соответствующих операций (условий), в случае если в отношении такого товара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E3409">
        <w:rPr>
          <w:rFonts w:ascii="Times New Roman" w:hAnsi="Times New Roman" w:cs="Times New Roman"/>
          <w:sz w:val="24"/>
          <w:szCs w:val="24"/>
        </w:rPr>
        <w:t xml:space="preserve"> 719 установлены требования о совокупном количестве баллов.</w:t>
      </w:r>
    </w:p>
    <w:p w:rsidR="003E3409" w:rsidRPr="003E3409" w:rsidRDefault="003E3409" w:rsidP="003E3409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E3409">
        <w:rPr>
          <w:rFonts w:ascii="Times New Roman" w:hAnsi="Times New Roman" w:cs="Times New Roman"/>
          <w:sz w:val="24"/>
          <w:szCs w:val="24"/>
        </w:rPr>
        <w:t xml:space="preserve">Следует отметить, что с учетом положений части 2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E3409">
        <w:rPr>
          <w:rFonts w:ascii="Times New Roman" w:hAnsi="Times New Roman" w:cs="Times New Roman"/>
          <w:sz w:val="24"/>
          <w:szCs w:val="24"/>
        </w:rPr>
        <w:t xml:space="preserve"> 44-ФЗ заявка участника закупки должна содержать информацию и документы в отношении предлагаемого участником закупки товара.</w:t>
      </w:r>
    </w:p>
    <w:p w:rsidR="003E3409" w:rsidRPr="003E3409" w:rsidRDefault="003E3409" w:rsidP="003E3409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E3409">
        <w:rPr>
          <w:rFonts w:ascii="Times New Roman" w:hAnsi="Times New Roman" w:cs="Times New Roman"/>
          <w:sz w:val="24"/>
          <w:szCs w:val="24"/>
        </w:rPr>
        <w:t xml:space="preserve">При этом характеристики предлагаемого участником закупки товара должны соответствовать показателям, установленным в описании объекта закупки в соответствии с частью 2 статьи 33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E3409">
        <w:rPr>
          <w:rFonts w:ascii="Times New Roman" w:hAnsi="Times New Roman" w:cs="Times New Roman"/>
          <w:sz w:val="24"/>
          <w:szCs w:val="24"/>
        </w:rPr>
        <w:t xml:space="preserve"> 44-ФЗ (подпункт "а" пункта 2 части 1 статьи 43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E3409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3E3409" w:rsidRPr="003E3409" w:rsidRDefault="003E3409" w:rsidP="003E3409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E3409">
        <w:rPr>
          <w:rFonts w:ascii="Times New Roman" w:hAnsi="Times New Roman" w:cs="Times New Roman"/>
          <w:sz w:val="24"/>
          <w:szCs w:val="24"/>
        </w:rPr>
        <w:t> </w:t>
      </w:r>
    </w:p>
    <w:p w:rsidR="003E3409" w:rsidRPr="003E3409" w:rsidRDefault="003E3409" w:rsidP="003E3409">
      <w:pPr>
        <w:jc w:val="both"/>
        <w:rPr>
          <w:rFonts w:ascii="Times New Roman" w:hAnsi="Times New Roman" w:cs="Times New Roman"/>
          <w:sz w:val="24"/>
          <w:szCs w:val="24"/>
        </w:rPr>
      </w:pPr>
      <w:r w:rsidRPr="003E3409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3E3409" w:rsidRPr="003E3409" w:rsidRDefault="003E3409" w:rsidP="003E3409">
      <w:pPr>
        <w:jc w:val="both"/>
        <w:rPr>
          <w:rFonts w:ascii="Times New Roman" w:hAnsi="Times New Roman" w:cs="Times New Roman"/>
          <w:sz w:val="24"/>
          <w:szCs w:val="24"/>
        </w:rPr>
      </w:pPr>
      <w:r w:rsidRPr="003E3409">
        <w:rPr>
          <w:rFonts w:ascii="Times New Roman" w:hAnsi="Times New Roman" w:cs="Times New Roman"/>
          <w:sz w:val="24"/>
          <w:szCs w:val="24"/>
        </w:rPr>
        <w:t>Н.В.КОНКИНА</w:t>
      </w:r>
    </w:p>
    <w:p w:rsidR="003E3409" w:rsidRPr="003E3409" w:rsidRDefault="003E3409" w:rsidP="003E3409">
      <w:pPr>
        <w:jc w:val="both"/>
        <w:rPr>
          <w:rFonts w:ascii="Times New Roman" w:hAnsi="Times New Roman" w:cs="Times New Roman"/>
          <w:sz w:val="24"/>
          <w:szCs w:val="24"/>
        </w:rPr>
      </w:pPr>
      <w:r w:rsidRPr="003E3409">
        <w:rPr>
          <w:rFonts w:ascii="Times New Roman" w:hAnsi="Times New Roman" w:cs="Times New Roman"/>
          <w:sz w:val="24"/>
          <w:szCs w:val="24"/>
        </w:rPr>
        <w:t>22.04.2026</w:t>
      </w:r>
    </w:p>
    <w:p w:rsidR="000B04B2" w:rsidRPr="00B74EEF" w:rsidRDefault="000B04B2" w:rsidP="003E3409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sectPr w:rsidR="000B04B2" w:rsidRPr="00B74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EEF"/>
    <w:rsid w:val="000B04B2"/>
    <w:rsid w:val="003E3409"/>
    <w:rsid w:val="00B7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3FFB5-7397-43DA-ABEC-DB1CA211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2026-06-01T09:45:00Z</dcterms:created>
  <dcterms:modified xsi:type="dcterms:W3CDTF">2026-06-01T09:45:00Z</dcterms:modified>
</cp:coreProperties>
</file>